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1" w:rsidRDefault="002466C1" w:rsidP="00246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Аннотация к рабочей программе «Математика» </w:t>
      </w:r>
    </w:p>
    <w:p w:rsidR="002466C1" w:rsidRDefault="002466C1" w:rsidP="00246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10-11 классах учебный предмет «Математика» состоит из курсов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3C">
        <w:rPr>
          <w:rFonts w:ascii="Times New Roman" w:hAnsi="Times New Roman"/>
          <w:color w:val="000000"/>
          <w:sz w:val="28"/>
        </w:rPr>
        <w:t>«Алгебра и начала математического анализа»</w:t>
      </w:r>
      <w:r>
        <w:rPr>
          <w:rFonts w:ascii="Times New Roman" w:hAnsi="Times New Roman"/>
          <w:color w:val="000000"/>
          <w:sz w:val="28"/>
        </w:rPr>
        <w:t>, «Геометрия», «Вероятность и статистика».</w:t>
      </w:r>
    </w:p>
    <w:p w:rsidR="002466C1" w:rsidRPr="00CE713C" w:rsidRDefault="002466C1" w:rsidP="002466C1">
      <w:pPr>
        <w:spacing w:after="0" w:line="264" w:lineRule="auto"/>
        <w:ind w:firstLine="600"/>
        <w:jc w:val="both"/>
      </w:pPr>
      <w:proofErr w:type="gramStart"/>
      <w:r w:rsidRPr="00CE713C"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CE713C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r w:rsidRPr="00CE713C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CE713C"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2466C1" w:rsidRPr="00CE713C" w:rsidRDefault="002466C1" w:rsidP="002466C1">
      <w:pPr>
        <w:spacing w:after="0" w:line="264" w:lineRule="auto"/>
        <w:ind w:firstLine="600"/>
        <w:jc w:val="both"/>
      </w:pPr>
      <w:r w:rsidRPr="00CE713C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CE713C">
        <w:rPr>
          <w:rFonts w:ascii="Times New Roman" w:hAnsi="Times New Roman"/>
          <w:color w:val="000000"/>
          <w:sz w:val="28"/>
        </w:rPr>
        <w:t>дедуктивно</w:t>
      </w:r>
      <w:proofErr w:type="spellEnd"/>
      <w:r w:rsidRPr="00CE713C">
        <w:rPr>
          <w:rFonts w:ascii="Times New Roman" w:hAnsi="Times New Roman"/>
          <w:color w:val="000000"/>
          <w:sz w:val="28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CE713C">
        <w:rPr>
          <w:rFonts w:ascii="Times New Roman" w:hAnsi="Times New Roman"/>
          <w:color w:val="000000"/>
          <w:sz w:val="28"/>
        </w:rPr>
        <w:t>креативное</w:t>
      </w:r>
      <w:proofErr w:type="spellEnd"/>
      <w:r w:rsidRPr="00CE713C">
        <w:rPr>
          <w:rFonts w:ascii="Times New Roman" w:hAnsi="Times New Roman"/>
          <w:color w:val="000000"/>
          <w:sz w:val="28"/>
        </w:rPr>
        <w:t xml:space="preserve"> и критическое мышление. </w:t>
      </w:r>
    </w:p>
    <w:p w:rsidR="002466C1" w:rsidRPr="00CE713C" w:rsidRDefault="002466C1" w:rsidP="002466C1">
      <w:pPr>
        <w:spacing w:after="0" w:line="264" w:lineRule="auto"/>
        <w:ind w:firstLine="600"/>
        <w:jc w:val="both"/>
      </w:pPr>
      <w:r w:rsidRPr="00CE713C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2466C1" w:rsidRPr="00CE713C" w:rsidRDefault="002466C1" w:rsidP="002466C1">
      <w:pPr>
        <w:spacing w:after="0" w:line="264" w:lineRule="auto"/>
        <w:ind w:firstLine="600"/>
        <w:jc w:val="both"/>
      </w:pPr>
      <w:r w:rsidRPr="00CE713C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2466C1" w:rsidRPr="00CE713C" w:rsidRDefault="002466C1" w:rsidP="002466C1">
      <w:pPr>
        <w:spacing w:after="0" w:line="264" w:lineRule="auto"/>
        <w:ind w:firstLine="600"/>
        <w:jc w:val="both"/>
      </w:pPr>
      <w:r w:rsidRPr="00CE713C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E713C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CE713C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2466C1" w:rsidRDefault="002466C1" w:rsidP="002466C1">
      <w:pPr>
        <w:pStyle w:val="a3"/>
        <w:rPr>
          <w:rFonts w:ascii="Times New Roman" w:hAnsi="Times New Roman"/>
          <w:color w:val="000000"/>
          <w:sz w:val="28"/>
        </w:rPr>
      </w:pPr>
      <w:r w:rsidRPr="00CE713C"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CE713C">
        <w:rPr>
          <w:rFonts w:ascii="Times New Roman" w:hAnsi="Times New Roman"/>
          <w:color w:val="000000"/>
          <w:sz w:val="28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</w:t>
      </w:r>
      <w:proofErr w:type="gramStart"/>
      <w:r w:rsidRPr="006460DD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6460DD">
        <w:rPr>
          <w:rFonts w:ascii="Times New Roman" w:hAnsi="Times New Roman"/>
          <w:color w:val="000000"/>
          <w:sz w:val="28"/>
        </w:rPr>
        <w:t>и обосновании математических утверждений и роли аксиоматики в проведении дедуктивных рассуждений;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lastRenderedPageBreak/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2466C1" w:rsidRPr="006460DD" w:rsidRDefault="002466C1" w:rsidP="002466C1">
      <w:pPr>
        <w:spacing w:after="0" w:line="264" w:lineRule="auto"/>
        <w:ind w:firstLine="600"/>
        <w:jc w:val="both"/>
      </w:pPr>
      <w:r w:rsidRPr="006460DD">
        <w:rPr>
          <w:rFonts w:ascii="Times New Roman" w:hAnsi="Times New Roman"/>
          <w:color w:val="000000"/>
          <w:sz w:val="28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2466C1" w:rsidRPr="00D8625D" w:rsidRDefault="002466C1" w:rsidP="002466C1">
      <w:pPr>
        <w:spacing w:after="0" w:line="264" w:lineRule="auto"/>
        <w:ind w:firstLine="600"/>
        <w:jc w:val="both"/>
      </w:pPr>
      <w:r w:rsidRPr="00D8625D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D8625D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D8625D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D8625D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r w:rsidRPr="00D8625D">
        <w:rPr>
          <w:rFonts w:ascii="Times New Roman" w:hAnsi="Times New Roman"/>
          <w:color w:val="000000"/>
          <w:sz w:val="28"/>
        </w:rPr>
        <w:t xml:space="preserve"> мировоззрения.</w:t>
      </w:r>
    </w:p>
    <w:p w:rsidR="002466C1" w:rsidRPr="00D8625D" w:rsidRDefault="002466C1" w:rsidP="002466C1">
      <w:pPr>
        <w:spacing w:after="0" w:line="264" w:lineRule="auto"/>
        <w:ind w:firstLine="600"/>
        <w:jc w:val="both"/>
      </w:pPr>
      <w:r w:rsidRPr="00D8625D">
        <w:rPr>
          <w:rFonts w:ascii="Times New Roman" w:hAnsi="Times New Roman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2466C1" w:rsidRPr="00D8625D" w:rsidRDefault="002466C1" w:rsidP="002466C1">
      <w:pPr>
        <w:spacing w:after="0" w:line="264" w:lineRule="auto"/>
        <w:ind w:firstLine="600"/>
        <w:jc w:val="both"/>
      </w:pPr>
      <w:r w:rsidRPr="00D8625D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</w:t>
      </w:r>
      <w:r w:rsidRPr="00D8625D">
        <w:rPr>
          <w:rFonts w:ascii="Times New Roman" w:hAnsi="Times New Roman"/>
          <w:color w:val="000000"/>
          <w:sz w:val="28"/>
        </w:rPr>
        <w:lastRenderedPageBreak/>
        <w:t xml:space="preserve">содержательные линии: «Случайные события и вероятности» и «Случайные величины и закон больших чисел». </w:t>
      </w:r>
    </w:p>
    <w:p w:rsidR="002466C1" w:rsidRPr="00D8625D" w:rsidRDefault="002466C1" w:rsidP="002466C1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 w:rsidRPr="00D8625D">
        <w:rPr>
          <w:rFonts w:ascii="Times New Roman" w:hAnsi="Times New Roman"/>
          <w:color w:val="000000"/>
          <w:sz w:val="28"/>
        </w:rPr>
        <w:t>«Вероятность и статистика»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625D">
        <w:rPr>
          <w:rFonts w:ascii="Times New Roman" w:hAnsi="Times New Roman"/>
          <w:color w:val="000000"/>
          <w:sz w:val="28"/>
        </w:rPr>
        <w:t>на углубленном уровне отводится 68 часов: в 10 классе – 34 часа (1 час в неделю), в 11 классе – 34 часа (1 час в неделю).‌‌</w:t>
      </w:r>
    </w:p>
    <w:p w:rsidR="002466C1" w:rsidRDefault="002466C1" w:rsidP="00246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E713C">
        <w:rPr>
          <w:rFonts w:ascii="Times New Roman" w:hAnsi="Times New Roman"/>
          <w:color w:val="000000"/>
          <w:sz w:val="28"/>
        </w:rPr>
        <w:t>‌</w:t>
      </w:r>
      <w:bookmarkStart w:id="0" w:name="3d76e050-51fd-4b58-80c8-65c11753c1a9"/>
      <w:r w:rsidRPr="00CE713C">
        <w:rPr>
          <w:rFonts w:ascii="Times New Roman" w:hAnsi="Times New Roman"/>
          <w:color w:val="000000"/>
          <w:sz w:val="28"/>
        </w:rPr>
        <w:t>На изучение учебного курса «Алгебра и начала математического анал</w:t>
      </w:r>
      <w:r>
        <w:rPr>
          <w:rFonts w:ascii="Times New Roman" w:hAnsi="Times New Roman"/>
          <w:color w:val="000000"/>
          <w:sz w:val="28"/>
        </w:rPr>
        <w:t>иза» отводится в 10 классе – 132</w:t>
      </w:r>
      <w:r w:rsidRPr="00CE713C">
        <w:rPr>
          <w:rFonts w:ascii="Times New Roman" w:hAnsi="Times New Roman"/>
          <w:color w:val="000000"/>
          <w:sz w:val="28"/>
        </w:rPr>
        <w:t xml:space="preserve"> ч</w:t>
      </w:r>
      <w:r>
        <w:rPr>
          <w:rFonts w:ascii="Times New Roman" w:hAnsi="Times New Roman"/>
          <w:color w:val="000000"/>
          <w:sz w:val="28"/>
        </w:rPr>
        <w:t>аса</w:t>
      </w:r>
      <w:r w:rsidRPr="00CE713C">
        <w:rPr>
          <w:rFonts w:ascii="Times New Roman" w:hAnsi="Times New Roman"/>
          <w:color w:val="000000"/>
          <w:sz w:val="28"/>
        </w:rPr>
        <w:t xml:space="preserve"> (4 часа в неделю</w:t>
      </w:r>
      <w:bookmarkEnd w:id="0"/>
      <w:r>
        <w:rPr>
          <w:rFonts w:ascii="Times New Roman" w:hAnsi="Times New Roman"/>
          <w:color w:val="000000"/>
          <w:sz w:val="28"/>
        </w:rPr>
        <w:t>), в 11 классе-99 часов ,</w:t>
      </w:r>
      <w:r w:rsidRPr="00DA643D">
        <w:rPr>
          <w:rFonts w:ascii="Times New Roman" w:hAnsi="Times New Roman"/>
          <w:color w:val="000000"/>
          <w:sz w:val="28"/>
        </w:rPr>
        <w:t>3 часа в неделю</w:t>
      </w:r>
    </w:p>
    <w:p w:rsidR="002466C1" w:rsidRDefault="002466C1" w:rsidP="00246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.</w:t>
      </w:r>
      <w:r w:rsidRPr="000136D6">
        <w:rPr>
          <w:rFonts w:ascii="Times New Roman" w:hAnsi="Times New Roman"/>
          <w:color w:val="000000"/>
          <w:sz w:val="28"/>
        </w:rPr>
        <w:t xml:space="preserve"> </w:t>
      </w:r>
      <w:r w:rsidRPr="006460DD">
        <w:rPr>
          <w:rFonts w:ascii="Times New Roman" w:hAnsi="Times New Roman"/>
          <w:color w:val="000000"/>
          <w:sz w:val="28"/>
        </w:rPr>
        <w:t>‌</w:t>
      </w:r>
      <w:bookmarkStart w:id="1" w:name="04eb6aa7-7a2b-4c78-a285-c233698ad3f6"/>
      <w:r w:rsidRPr="006460DD">
        <w:rPr>
          <w:rFonts w:ascii="Times New Roman" w:hAnsi="Times New Roman"/>
          <w:color w:val="000000"/>
          <w:sz w:val="28"/>
        </w:rPr>
        <w:t>На изучение учебного курса «Геометрия» на углублённом уровне отводится в 10 классе – 102 часа (3 часа в неделю</w:t>
      </w:r>
      <w:bookmarkEnd w:id="1"/>
      <w:r>
        <w:rPr>
          <w:rFonts w:ascii="Times New Roman" w:hAnsi="Times New Roman"/>
          <w:color w:val="000000"/>
          <w:sz w:val="28"/>
        </w:rPr>
        <w:t>).</w:t>
      </w:r>
      <w:r w:rsidRPr="000136D6">
        <w:rPr>
          <w:rFonts w:ascii="Times New Roman" w:hAnsi="Times New Roman"/>
          <w:color w:val="000000"/>
          <w:sz w:val="28"/>
        </w:rPr>
        <w:t xml:space="preserve"> </w:t>
      </w:r>
      <w:r w:rsidRPr="00B979EA">
        <w:rPr>
          <w:rFonts w:ascii="Times New Roman" w:hAnsi="Times New Roman"/>
          <w:color w:val="000000"/>
          <w:sz w:val="28"/>
        </w:rPr>
        <w:t xml:space="preserve">1 час в неделю в 11 классе, </w:t>
      </w:r>
      <w:r>
        <w:rPr>
          <w:rFonts w:ascii="Times New Roman" w:hAnsi="Times New Roman"/>
          <w:color w:val="000000"/>
          <w:sz w:val="28"/>
        </w:rPr>
        <w:t>всего 34 часа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</w:p>
    <w:p w:rsidR="002466C1" w:rsidRDefault="002466C1" w:rsidP="00246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2466C1" w:rsidRDefault="002466C1" w:rsidP="002466C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УМК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466C1" w:rsidRPr="00CB66EE" w:rsidRDefault="002466C1" w:rsidP="0024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6EE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</w:t>
      </w:r>
      <w:proofErr w:type="gramStart"/>
      <w:r w:rsidRPr="00CB6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C1" w:rsidRPr="00CB66EE" w:rsidRDefault="002466C1" w:rsidP="0024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6EE">
        <w:rPr>
          <w:rFonts w:ascii="Times New Roman" w:hAnsi="Times New Roman" w:cs="Times New Roman"/>
          <w:sz w:val="28"/>
          <w:szCs w:val="28"/>
        </w:rPr>
        <w:t>10 класс: Математика: алгебра и начала математического анализа, геометрия. Алгебра и начала математического анализа, 10-11 класс/ Ш.А.Алимов, Колягин Ю.М., Ткачева М.В., Федорова Н.Е. и другие, Акционерное общество «Издательство «Просвещение»‌​</w:t>
      </w:r>
    </w:p>
    <w:p w:rsidR="002466C1" w:rsidRPr="00CB66EE" w:rsidRDefault="002466C1" w:rsidP="0024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6EE">
        <w:rPr>
          <w:rFonts w:ascii="Times New Roman" w:hAnsi="Times New Roman" w:cs="Times New Roman"/>
          <w:sz w:val="28"/>
          <w:szCs w:val="28"/>
        </w:rPr>
        <w:t>11 класс: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«Просвещение»‌</w:t>
      </w:r>
    </w:p>
    <w:p w:rsidR="002466C1" w:rsidRPr="00CB66EE" w:rsidRDefault="002466C1" w:rsidP="0024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6EE">
        <w:rPr>
          <w:rFonts w:ascii="Times New Roman" w:hAnsi="Times New Roman" w:cs="Times New Roman"/>
          <w:sz w:val="28"/>
          <w:szCs w:val="28"/>
        </w:rPr>
        <w:t>Геометрия</w:t>
      </w:r>
    </w:p>
    <w:p w:rsidR="002466C1" w:rsidRPr="00CB66EE" w:rsidRDefault="002466C1" w:rsidP="0024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6EE">
        <w:rPr>
          <w:rFonts w:ascii="Times New Roman" w:hAnsi="Times New Roman" w:cs="Times New Roman"/>
          <w:sz w:val="28"/>
          <w:szCs w:val="28"/>
        </w:rPr>
        <w:t>‌</w:t>
      </w:r>
      <w:bookmarkStart w:id="2" w:name="6c21ead6-5875-46fb-8f95-29ebaf147b06"/>
      <w:r w:rsidRPr="00CB66EE">
        <w:rPr>
          <w:rFonts w:ascii="Times New Roman" w:hAnsi="Times New Roman" w:cs="Times New Roman"/>
          <w:sz w:val="28"/>
          <w:szCs w:val="28"/>
        </w:rPr>
        <w:t>Геометрия 10-11 классы, /</w:t>
      </w:r>
      <w:proofErr w:type="spellStart"/>
      <w:r w:rsidRPr="00CB66E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B66EE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другие, Акционерное общество "Издательство "Просвещение"</w:t>
      </w:r>
      <w:bookmarkEnd w:id="2"/>
      <w:r w:rsidRPr="00CB66EE">
        <w:rPr>
          <w:rFonts w:ascii="Times New Roman" w:hAnsi="Times New Roman" w:cs="Times New Roman"/>
          <w:sz w:val="28"/>
          <w:szCs w:val="28"/>
        </w:rPr>
        <w:t>‌</w:t>
      </w:r>
    </w:p>
    <w:p w:rsidR="002466C1" w:rsidRPr="00CB66EE" w:rsidRDefault="002466C1" w:rsidP="0024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6EE">
        <w:rPr>
          <w:rFonts w:ascii="Times New Roman" w:hAnsi="Times New Roman" w:cs="Times New Roman"/>
          <w:sz w:val="28"/>
          <w:szCs w:val="28"/>
        </w:rPr>
        <w:t>Вероятность и статистика: Математика: алгебра и начала математического анализа, геометрия. Алгебра и начала математического анализа, 10-11 класс/ Ш.А.Алимов, Колягин Ю.М., Ткачева М.В., Федорова Н.Е. и другие, Акционерное общество «Издательство «Просвещение»‌​</w:t>
      </w:r>
    </w:p>
    <w:p w:rsidR="002466C1" w:rsidRPr="00CB66EE" w:rsidRDefault="002466C1" w:rsidP="00246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6C1" w:rsidRPr="006460DD" w:rsidRDefault="002466C1" w:rsidP="002466C1">
      <w:pPr>
        <w:spacing w:after="0" w:line="480" w:lineRule="auto"/>
        <w:ind w:left="120"/>
      </w:pPr>
    </w:p>
    <w:p w:rsidR="002466C1" w:rsidRPr="00CE713C" w:rsidRDefault="002466C1" w:rsidP="002466C1">
      <w:pPr>
        <w:spacing w:after="0" w:line="480" w:lineRule="auto"/>
        <w:ind w:left="120"/>
      </w:pPr>
    </w:p>
    <w:p w:rsidR="002466C1" w:rsidRPr="00CE713C" w:rsidRDefault="002466C1" w:rsidP="002466C1">
      <w:pPr>
        <w:spacing w:after="0" w:line="480" w:lineRule="auto"/>
        <w:ind w:left="120"/>
      </w:pPr>
    </w:p>
    <w:p w:rsidR="00DA78F8" w:rsidRDefault="00DA78F8"/>
    <w:sectPr w:rsidR="00DA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66C1"/>
    <w:rsid w:val="002466C1"/>
    <w:rsid w:val="00DA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2023-09-29T08:57:00Z</dcterms:created>
  <dcterms:modified xsi:type="dcterms:W3CDTF">2023-09-29T08:57:00Z</dcterms:modified>
</cp:coreProperties>
</file>